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4EE4" w:rsidRDefault="00B96224">
      <w:pPr>
        <w:pStyle w:val="Pardfaut"/>
        <w:rPr>
          <w:rStyle w:val="Aucun"/>
          <w:rFonts w:ascii="Arial" w:eastAsia="Arial" w:hAnsi="Arial" w:cs="Arial"/>
        </w:rPr>
      </w:pPr>
      <w:r>
        <w:rPr>
          <w:rFonts w:ascii="Arial" w:hAnsi="Arial"/>
          <w:i/>
          <w:iCs/>
        </w:rPr>
        <w:t>T</w:t>
      </w:r>
      <w:bookmarkStart w:id="0" w:name="_GoBack"/>
      <w:bookmarkEnd w:id="0"/>
      <w:r w:rsidR="005A2399">
        <w:rPr>
          <w:rFonts w:ascii="Arial" w:hAnsi="Arial"/>
          <w:i/>
          <w:iCs/>
        </w:rPr>
        <w:t>exte de Sainte Brigitte de Su</w:t>
      </w:r>
      <w:r w:rsidR="005A2399">
        <w:rPr>
          <w:rFonts w:ascii="Arial" w:hAnsi="Arial"/>
          <w:i/>
          <w:iCs/>
        </w:rPr>
        <w:t>è</w:t>
      </w:r>
      <w:r w:rsidR="005A2399">
        <w:rPr>
          <w:rFonts w:ascii="Arial" w:hAnsi="Arial"/>
          <w:i/>
          <w:iCs/>
        </w:rPr>
        <w:t>de sur l</w:t>
      </w:r>
      <w:r w:rsidR="005A2399">
        <w:rPr>
          <w:rFonts w:ascii="Arial" w:hAnsi="Arial"/>
          <w:i/>
          <w:iCs/>
        </w:rPr>
        <w:t>’</w:t>
      </w:r>
      <w:r w:rsidR="005A2399">
        <w:rPr>
          <w:rFonts w:ascii="Arial" w:hAnsi="Arial"/>
          <w:i/>
          <w:iCs/>
        </w:rPr>
        <w:t>Enfantement de la Sainte Vierge</w:t>
      </w:r>
    </w:p>
    <w:p w:rsidR="00774EE4" w:rsidRDefault="00774EE4">
      <w:pPr>
        <w:pStyle w:val="Pardfaut"/>
        <w:jc w:val="both"/>
        <w:rPr>
          <w:rFonts w:ascii="Arial" w:eastAsia="Arial" w:hAnsi="Arial" w:cs="Arial"/>
        </w:rPr>
      </w:pPr>
    </w:p>
    <w:p w:rsidR="00774EE4" w:rsidRPr="00B96224" w:rsidRDefault="005A2399">
      <w:pPr>
        <w:pStyle w:val="Pardfaut"/>
        <w:jc w:val="both"/>
        <w:rPr>
          <w:rFonts w:ascii="Calibri" w:eastAsia="Arial" w:hAnsi="Calibri" w:cs="Calibri"/>
        </w:rPr>
      </w:pPr>
      <w:r w:rsidRPr="00B96224">
        <w:rPr>
          <w:rFonts w:ascii="Calibri" w:hAnsi="Calibri" w:cs="Calibri"/>
        </w:rPr>
        <w:t xml:space="preserve">Lorsque moi, Brigitte, </w:t>
      </w:r>
      <w:r w:rsidRPr="00B96224">
        <w:rPr>
          <w:rFonts w:ascii="Calibri" w:hAnsi="Calibri" w:cs="Calibri"/>
        </w:rPr>
        <w:t>é</w:t>
      </w:r>
      <w:r w:rsidRPr="00B96224">
        <w:rPr>
          <w:rFonts w:ascii="Calibri" w:hAnsi="Calibri" w:cs="Calibri"/>
        </w:rPr>
        <w:t xml:space="preserve">tais </w:t>
      </w:r>
      <w:r w:rsidRPr="00B96224">
        <w:rPr>
          <w:rFonts w:ascii="Calibri" w:hAnsi="Calibri" w:cs="Calibri"/>
        </w:rPr>
        <w:t xml:space="preserve">à </w:t>
      </w:r>
      <w:r w:rsidRPr="00B96224">
        <w:rPr>
          <w:rFonts w:ascii="Calibri" w:hAnsi="Calibri" w:cs="Calibri"/>
        </w:rPr>
        <w:t>Bethl</w:t>
      </w:r>
      <w:r w:rsidRPr="00B96224">
        <w:rPr>
          <w:rFonts w:ascii="Calibri" w:hAnsi="Calibri" w:cs="Calibri"/>
        </w:rPr>
        <w:t>é</w:t>
      </w:r>
      <w:r w:rsidRPr="00B96224">
        <w:rPr>
          <w:rFonts w:ascii="Calibri" w:hAnsi="Calibri" w:cs="Calibri"/>
        </w:rPr>
        <w:t>em, je vis une Vierge enceinte, affubl</w:t>
      </w:r>
      <w:r w:rsidRPr="00B96224">
        <w:rPr>
          <w:rFonts w:ascii="Calibri" w:hAnsi="Calibri" w:cs="Calibri"/>
        </w:rPr>
        <w:t>é</w:t>
      </w:r>
      <w:r w:rsidRPr="00B96224">
        <w:rPr>
          <w:rFonts w:ascii="Calibri" w:hAnsi="Calibri" w:cs="Calibri"/>
        </w:rPr>
        <w:t>e d</w:t>
      </w:r>
      <w:r w:rsidRPr="00B96224">
        <w:rPr>
          <w:rFonts w:ascii="Calibri" w:hAnsi="Calibri" w:cs="Calibri"/>
        </w:rPr>
        <w:t>’</w:t>
      </w:r>
      <w:r w:rsidRPr="00B96224">
        <w:rPr>
          <w:rFonts w:ascii="Calibri" w:hAnsi="Calibri" w:cs="Calibri"/>
        </w:rPr>
        <w:t>un blanc manteau et d</w:t>
      </w:r>
      <w:r w:rsidRPr="00B96224">
        <w:rPr>
          <w:rFonts w:ascii="Calibri" w:hAnsi="Calibri" w:cs="Calibri"/>
        </w:rPr>
        <w:t>’</w:t>
      </w:r>
      <w:r w:rsidRPr="00B96224">
        <w:rPr>
          <w:rFonts w:ascii="Calibri" w:hAnsi="Calibri" w:cs="Calibri"/>
        </w:rPr>
        <w:t xml:space="preserve">une subtile et fine tunique, au travers de laquelle je voyais la chair virginale, le ventre de laquelle </w:t>
      </w:r>
      <w:r w:rsidRPr="00B96224">
        <w:rPr>
          <w:rFonts w:ascii="Calibri" w:hAnsi="Calibri" w:cs="Calibri"/>
        </w:rPr>
        <w:t>é</w:t>
      </w:r>
      <w:r w:rsidRPr="00B96224">
        <w:rPr>
          <w:rFonts w:ascii="Calibri" w:hAnsi="Calibri" w:cs="Calibri"/>
        </w:rPr>
        <w:t>tait grandement plein, d'autant qu</w:t>
      </w:r>
      <w:r w:rsidRPr="00B96224">
        <w:rPr>
          <w:rFonts w:ascii="Calibri" w:hAnsi="Calibri" w:cs="Calibri"/>
        </w:rPr>
        <w:t>’</w:t>
      </w:r>
      <w:r w:rsidRPr="00B96224">
        <w:rPr>
          <w:rFonts w:ascii="Calibri" w:hAnsi="Calibri" w:cs="Calibri"/>
        </w:rPr>
        <w:t xml:space="preserve">elle </w:t>
      </w:r>
      <w:r w:rsidRPr="00B96224">
        <w:rPr>
          <w:rFonts w:ascii="Calibri" w:hAnsi="Calibri" w:cs="Calibri"/>
        </w:rPr>
        <w:t>é</w:t>
      </w:r>
      <w:r w:rsidRPr="00B96224">
        <w:rPr>
          <w:rFonts w:ascii="Calibri" w:hAnsi="Calibri" w:cs="Calibri"/>
        </w:rPr>
        <w:t>tait pr</w:t>
      </w:r>
      <w:r w:rsidRPr="00B96224">
        <w:rPr>
          <w:rFonts w:ascii="Calibri" w:hAnsi="Calibri" w:cs="Calibri"/>
        </w:rPr>
        <w:t>ê</w:t>
      </w:r>
      <w:r w:rsidRPr="00B96224">
        <w:rPr>
          <w:rFonts w:ascii="Calibri" w:hAnsi="Calibri" w:cs="Calibri"/>
        </w:rPr>
        <w:t xml:space="preserve">te </w:t>
      </w:r>
      <w:r w:rsidRPr="00B96224">
        <w:rPr>
          <w:rFonts w:ascii="Calibri" w:hAnsi="Calibri" w:cs="Calibri"/>
        </w:rPr>
        <w:t xml:space="preserve">à </w:t>
      </w:r>
      <w:r w:rsidRPr="00B96224">
        <w:rPr>
          <w:rFonts w:ascii="Calibri" w:hAnsi="Calibri" w:cs="Calibri"/>
        </w:rPr>
        <w:t>enfanter. Il y avait avec elle un honn</w:t>
      </w:r>
      <w:r w:rsidRPr="00B96224">
        <w:rPr>
          <w:rFonts w:ascii="Calibri" w:hAnsi="Calibri" w:cs="Calibri"/>
        </w:rPr>
        <w:t>ê</w:t>
      </w:r>
      <w:r w:rsidRPr="00B96224">
        <w:rPr>
          <w:rFonts w:ascii="Calibri" w:hAnsi="Calibri" w:cs="Calibri"/>
        </w:rPr>
        <w:t xml:space="preserve">te vieillard, et tous deux avaient un </w:t>
      </w:r>
      <w:proofErr w:type="spellStart"/>
      <w:r w:rsidRPr="00B96224">
        <w:rPr>
          <w:rFonts w:ascii="Calibri" w:hAnsi="Calibri" w:cs="Calibri"/>
        </w:rPr>
        <w:t>boeuf</w:t>
      </w:r>
      <w:proofErr w:type="spellEnd"/>
      <w:r w:rsidRPr="00B96224">
        <w:rPr>
          <w:rFonts w:ascii="Calibri" w:hAnsi="Calibri" w:cs="Calibri"/>
        </w:rPr>
        <w:t xml:space="preserve"> et un </w:t>
      </w:r>
      <w:r w:rsidRPr="00B96224">
        <w:rPr>
          <w:rFonts w:ascii="Calibri" w:hAnsi="Calibri" w:cs="Calibri"/>
        </w:rPr>
        <w:t>â</w:t>
      </w:r>
      <w:r w:rsidRPr="00B96224">
        <w:rPr>
          <w:rFonts w:ascii="Calibri" w:hAnsi="Calibri" w:cs="Calibri"/>
        </w:rPr>
        <w:t xml:space="preserve">ne; et </w:t>
      </w:r>
      <w:r w:rsidRPr="00B96224">
        <w:rPr>
          <w:rFonts w:ascii="Calibri" w:hAnsi="Calibri" w:cs="Calibri"/>
        </w:rPr>
        <w:t>é</w:t>
      </w:r>
      <w:r w:rsidRPr="00B96224">
        <w:rPr>
          <w:rFonts w:ascii="Calibri" w:hAnsi="Calibri" w:cs="Calibri"/>
        </w:rPr>
        <w:t>tant, entr</w:t>
      </w:r>
      <w:r w:rsidRPr="00B96224">
        <w:rPr>
          <w:rFonts w:ascii="Calibri" w:hAnsi="Calibri" w:cs="Calibri"/>
        </w:rPr>
        <w:t>é</w:t>
      </w:r>
      <w:r w:rsidRPr="00B96224">
        <w:rPr>
          <w:rFonts w:ascii="Calibri" w:hAnsi="Calibri" w:cs="Calibri"/>
        </w:rPr>
        <w:t>es dans une caverne, le vieillard, ayant li</w:t>
      </w:r>
      <w:r w:rsidRPr="00B96224">
        <w:rPr>
          <w:rFonts w:ascii="Calibri" w:hAnsi="Calibri" w:cs="Calibri"/>
        </w:rPr>
        <w:t xml:space="preserve">é </w:t>
      </w:r>
      <w:r w:rsidRPr="00B96224">
        <w:rPr>
          <w:rFonts w:ascii="Calibri" w:hAnsi="Calibri" w:cs="Calibri"/>
        </w:rPr>
        <w:t xml:space="preserve">le </w:t>
      </w:r>
      <w:proofErr w:type="spellStart"/>
      <w:r w:rsidRPr="00B96224">
        <w:rPr>
          <w:rFonts w:ascii="Calibri" w:hAnsi="Calibri" w:cs="Calibri"/>
        </w:rPr>
        <w:t>boeuf</w:t>
      </w:r>
      <w:proofErr w:type="spellEnd"/>
      <w:r w:rsidRPr="00B96224">
        <w:rPr>
          <w:rFonts w:ascii="Calibri" w:hAnsi="Calibri" w:cs="Calibri"/>
        </w:rPr>
        <w:t xml:space="preserve"> et l</w:t>
      </w:r>
      <w:r w:rsidRPr="00B96224">
        <w:rPr>
          <w:rFonts w:ascii="Calibri" w:hAnsi="Calibri" w:cs="Calibri"/>
        </w:rPr>
        <w:t>’â</w:t>
      </w:r>
      <w:r w:rsidRPr="00B96224">
        <w:rPr>
          <w:rFonts w:ascii="Calibri" w:hAnsi="Calibri" w:cs="Calibri"/>
        </w:rPr>
        <w:t xml:space="preserve">ne </w:t>
      </w:r>
      <w:r w:rsidRPr="00B96224">
        <w:rPr>
          <w:rFonts w:ascii="Calibri" w:hAnsi="Calibri" w:cs="Calibri"/>
        </w:rPr>
        <w:t xml:space="preserve">à </w:t>
      </w:r>
      <w:r w:rsidRPr="00B96224">
        <w:rPr>
          <w:rFonts w:ascii="Calibri" w:hAnsi="Calibri" w:cs="Calibri"/>
        </w:rPr>
        <w:t>la cr</w:t>
      </w:r>
      <w:r w:rsidRPr="00B96224">
        <w:rPr>
          <w:rFonts w:ascii="Calibri" w:hAnsi="Calibri" w:cs="Calibri"/>
        </w:rPr>
        <w:t>è</w:t>
      </w:r>
      <w:r w:rsidRPr="00B96224">
        <w:rPr>
          <w:rFonts w:ascii="Calibri" w:hAnsi="Calibri" w:cs="Calibri"/>
        </w:rPr>
        <w:t>che, porta une lampe allum</w:t>
      </w:r>
      <w:r w:rsidRPr="00B96224">
        <w:rPr>
          <w:rFonts w:ascii="Calibri" w:hAnsi="Calibri" w:cs="Calibri"/>
        </w:rPr>
        <w:t>é</w:t>
      </w:r>
      <w:r w:rsidRPr="00B96224">
        <w:rPr>
          <w:rFonts w:ascii="Calibri" w:hAnsi="Calibri" w:cs="Calibri"/>
        </w:rPr>
        <w:t xml:space="preserve">e </w:t>
      </w:r>
      <w:r w:rsidRPr="00B96224">
        <w:rPr>
          <w:rFonts w:ascii="Calibri" w:hAnsi="Calibri" w:cs="Calibri"/>
        </w:rPr>
        <w:t xml:space="preserve">à </w:t>
      </w:r>
      <w:r w:rsidRPr="00B96224">
        <w:rPr>
          <w:rFonts w:ascii="Calibri" w:hAnsi="Calibri" w:cs="Calibri"/>
        </w:rPr>
        <w:t>la Sainte Vierge, et la ficha en la muraille, s</w:t>
      </w:r>
      <w:r w:rsidRPr="00B96224">
        <w:rPr>
          <w:rFonts w:ascii="Calibri" w:hAnsi="Calibri" w:cs="Calibri"/>
        </w:rPr>
        <w:t>’é</w:t>
      </w:r>
      <w:r w:rsidRPr="00B96224">
        <w:rPr>
          <w:rFonts w:ascii="Calibri" w:hAnsi="Calibri" w:cs="Calibri"/>
        </w:rPr>
        <w:t>cartant un peu de la Sainte Vierge pendant qu</w:t>
      </w:r>
      <w:r w:rsidRPr="00B96224">
        <w:rPr>
          <w:rFonts w:ascii="Calibri" w:hAnsi="Calibri" w:cs="Calibri"/>
        </w:rPr>
        <w:t>’</w:t>
      </w:r>
      <w:r w:rsidRPr="00B96224">
        <w:rPr>
          <w:rFonts w:ascii="Calibri" w:hAnsi="Calibri" w:cs="Calibri"/>
        </w:rPr>
        <w:t>elle enfanterait.</w:t>
      </w:r>
    </w:p>
    <w:p w:rsidR="00774EE4" w:rsidRPr="00B96224" w:rsidRDefault="00774EE4">
      <w:pPr>
        <w:pStyle w:val="Pardfaut"/>
        <w:jc w:val="both"/>
        <w:rPr>
          <w:rFonts w:ascii="Calibri" w:eastAsia="Arial" w:hAnsi="Calibri" w:cs="Calibri"/>
        </w:rPr>
      </w:pPr>
    </w:p>
    <w:p w:rsidR="00774EE4" w:rsidRPr="00B96224" w:rsidRDefault="005A2399">
      <w:pPr>
        <w:pStyle w:val="Pardfaut"/>
        <w:jc w:val="both"/>
        <w:rPr>
          <w:rFonts w:ascii="Calibri" w:eastAsia="Arial" w:hAnsi="Calibri" w:cs="Calibri"/>
        </w:rPr>
      </w:pPr>
      <w:r w:rsidRPr="00B96224">
        <w:rPr>
          <w:rFonts w:ascii="Calibri" w:hAnsi="Calibri" w:cs="Calibri"/>
        </w:rPr>
        <w:t>Cette Vierge donc se d</w:t>
      </w:r>
      <w:r w:rsidRPr="00B96224">
        <w:rPr>
          <w:rFonts w:ascii="Calibri" w:hAnsi="Calibri" w:cs="Calibri"/>
        </w:rPr>
        <w:t>é</w:t>
      </w:r>
      <w:r w:rsidRPr="00B96224">
        <w:rPr>
          <w:rFonts w:ascii="Calibri" w:hAnsi="Calibri" w:cs="Calibri"/>
        </w:rPr>
        <w:t>chaus</w:t>
      </w:r>
      <w:r w:rsidRPr="00B96224">
        <w:rPr>
          <w:rFonts w:ascii="Calibri" w:hAnsi="Calibri" w:cs="Calibri"/>
        </w:rPr>
        <w:t xml:space="preserve">sa, quitta son manteau blanc, </w:t>
      </w:r>
      <w:r w:rsidRPr="00B96224">
        <w:rPr>
          <w:rFonts w:ascii="Calibri" w:hAnsi="Calibri" w:cs="Calibri"/>
        </w:rPr>
        <w:t>ô</w:t>
      </w:r>
      <w:r w:rsidRPr="00B96224">
        <w:rPr>
          <w:rFonts w:ascii="Calibri" w:hAnsi="Calibri" w:cs="Calibri"/>
        </w:rPr>
        <w:t>ta le voile de sa t</w:t>
      </w:r>
      <w:r w:rsidRPr="00B96224">
        <w:rPr>
          <w:rFonts w:ascii="Calibri" w:hAnsi="Calibri" w:cs="Calibri"/>
        </w:rPr>
        <w:t>ê</w:t>
      </w:r>
      <w:r w:rsidRPr="00B96224">
        <w:rPr>
          <w:rFonts w:ascii="Calibri" w:hAnsi="Calibri" w:cs="Calibri"/>
        </w:rPr>
        <w:t>te et le mit aupr</w:t>
      </w:r>
      <w:r w:rsidRPr="00B96224">
        <w:rPr>
          <w:rFonts w:ascii="Calibri" w:hAnsi="Calibri" w:cs="Calibri"/>
        </w:rPr>
        <w:t>è</w:t>
      </w:r>
      <w:r w:rsidRPr="00B96224">
        <w:rPr>
          <w:rFonts w:ascii="Calibri" w:hAnsi="Calibri" w:cs="Calibri"/>
        </w:rPr>
        <w:t>s d</w:t>
      </w:r>
      <w:r w:rsidRPr="00B96224">
        <w:rPr>
          <w:rFonts w:ascii="Calibri" w:hAnsi="Calibri" w:cs="Calibri"/>
        </w:rPr>
        <w:t>’</w:t>
      </w:r>
      <w:r w:rsidRPr="00B96224">
        <w:rPr>
          <w:rFonts w:ascii="Calibri" w:hAnsi="Calibri" w:cs="Calibri"/>
        </w:rPr>
        <w:t xml:space="preserve">elle; et je vis ses cheveux beaux </w:t>
      </w:r>
      <w:r w:rsidRPr="00B96224">
        <w:rPr>
          <w:rFonts w:ascii="Calibri" w:hAnsi="Calibri" w:cs="Calibri"/>
        </w:rPr>
        <w:t xml:space="preserve">à </w:t>
      </w:r>
      <w:r w:rsidRPr="00B96224">
        <w:rPr>
          <w:rFonts w:ascii="Calibri" w:hAnsi="Calibri" w:cs="Calibri"/>
        </w:rPr>
        <w:t xml:space="preserve">merveille, comme des fleurs </w:t>
      </w:r>
      <w:r w:rsidRPr="00B96224">
        <w:rPr>
          <w:rFonts w:ascii="Calibri" w:hAnsi="Calibri" w:cs="Calibri"/>
        </w:rPr>
        <w:t>é</w:t>
      </w:r>
      <w:r w:rsidRPr="00B96224">
        <w:rPr>
          <w:rFonts w:ascii="Calibri" w:hAnsi="Calibri" w:cs="Calibri"/>
        </w:rPr>
        <w:t>parpill</w:t>
      </w:r>
      <w:r w:rsidRPr="00B96224">
        <w:rPr>
          <w:rFonts w:ascii="Calibri" w:hAnsi="Calibri" w:cs="Calibri"/>
        </w:rPr>
        <w:t>é</w:t>
      </w:r>
      <w:r w:rsidRPr="00B96224">
        <w:rPr>
          <w:rFonts w:ascii="Calibri" w:hAnsi="Calibri" w:cs="Calibri"/>
        </w:rPr>
        <w:t xml:space="preserve">es sur sa tunique, sur ses </w:t>
      </w:r>
      <w:r w:rsidRPr="00B96224">
        <w:rPr>
          <w:rFonts w:ascii="Calibri" w:hAnsi="Calibri" w:cs="Calibri"/>
        </w:rPr>
        <w:t>é</w:t>
      </w:r>
      <w:r w:rsidRPr="00B96224">
        <w:rPr>
          <w:rFonts w:ascii="Calibri" w:hAnsi="Calibri" w:cs="Calibri"/>
        </w:rPr>
        <w:t>paules. Elle tira lors de son sein deux draps de fin lin et deux de laine, tr</w:t>
      </w:r>
      <w:r w:rsidRPr="00B96224">
        <w:rPr>
          <w:rFonts w:ascii="Calibri" w:hAnsi="Calibri" w:cs="Calibri"/>
        </w:rPr>
        <w:t>è</w:t>
      </w:r>
      <w:r w:rsidRPr="00B96224">
        <w:rPr>
          <w:rFonts w:ascii="Calibri" w:hAnsi="Calibri" w:cs="Calibri"/>
        </w:rPr>
        <w:t xml:space="preserve">s </w:t>
      </w:r>
      <w:r w:rsidRPr="00B96224">
        <w:rPr>
          <w:rFonts w:ascii="Calibri" w:hAnsi="Calibri" w:cs="Calibri"/>
        </w:rPr>
        <w:t>blancs et tr</w:t>
      </w:r>
      <w:r w:rsidRPr="00B96224">
        <w:rPr>
          <w:rFonts w:ascii="Calibri" w:hAnsi="Calibri" w:cs="Calibri"/>
        </w:rPr>
        <w:t>è</w:t>
      </w:r>
      <w:r w:rsidRPr="00B96224">
        <w:rPr>
          <w:rFonts w:ascii="Calibri" w:hAnsi="Calibri" w:cs="Calibri"/>
        </w:rPr>
        <w:t>s purs, pour envelopper l</w:t>
      </w:r>
      <w:r w:rsidRPr="00B96224">
        <w:rPr>
          <w:rFonts w:ascii="Calibri" w:hAnsi="Calibri" w:cs="Calibri"/>
        </w:rPr>
        <w:t>’</w:t>
      </w:r>
      <w:r w:rsidRPr="00B96224">
        <w:rPr>
          <w:rFonts w:ascii="Calibri" w:hAnsi="Calibri" w:cs="Calibri"/>
        </w:rPr>
        <w:t>enfant; et elle portait encore deux autres petits draps de lin pour le couvrir et lui lier la t</w:t>
      </w:r>
      <w:r w:rsidRPr="00B96224">
        <w:rPr>
          <w:rFonts w:ascii="Calibri" w:hAnsi="Calibri" w:cs="Calibri"/>
        </w:rPr>
        <w:t>ê</w:t>
      </w:r>
      <w:r w:rsidRPr="00B96224">
        <w:rPr>
          <w:rFonts w:ascii="Calibri" w:hAnsi="Calibri" w:cs="Calibri"/>
        </w:rPr>
        <w:t>te; et elle les mit aupr</w:t>
      </w:r>
      <w:r w:rsidRPr="00B96224">
        <w:rPr>
          <w:rFonts w:ascii="Calibri" w:hAnsi="Calibri" w:cs="Calibri"/>
        </w:rPr>
        <w:t>è</w:t>
      </w:r>
      <w:r w:rsidRPr="00B96224">
        <w:rPr>
          <w:rFonts w:ascii="Calibri" w:hAnsi="Calibri" w:cs="Calibri"/>
        </w:rPr>
        <w:t>s d</w:t>
      </w:r>
      <w:r w:rsidRPr="00B96224">
        <w:rPr>
          <w:rFonts w:ascii="Calibri" w:hAnsi="Calibri" w:cs="Calibri"/>
        </w:rPr>
        <w:t>’</w:t>
      </w:r>
      <w:r w:rsidRPr="00B96224">
        <w:rPr>
          <w:rFonts w:ascii="Calibri" w:hAnsi="Calibri" w:cs="Calibri"/>
        </w:rPr>
        <w:t>elle, afin d</w:t>
      </w:r>
      <w:r w:rsidRPr="00B96224">
        <w:rPr>
          <w:rFonts w:ascii="Calibri" w:hAnsi="Calibri" w:cs="Calibri"/>
        </w:rPr>
        <w:t>’</w:t>
      </w:r>
      <w:r w:rsidRPr="00B96224">
        <w:rPr>
          <w:rFonts w:ascii="Calibri" w:hAnsi="Calibri" w:cs="Calibri"/>
        </w:rPr>
        <w:t xml:space="preserve">en user </w:t>
      </w:r>
      <w:r w:rsidRPr="00B96224">
        <w:rPr>
          <w:rFonts w:ascii="Calibri" w:hAnsi="Calibri" w:cs="Calibri"/>
        </w:rPr>
        <w:t xml:space="preserve">à </w:t>
      </w:r>
      <w:r w:rsidRPr="00B96224">
        <w:rPr>
          <w:rFonts w:ascii="Calibri" w:hAnsi="Calibri" w:cs="Calibri"/>
        </w:rPr>
        <w:t>temps et saison.</w:t>
      </w:r>
    </w:p>
    <w:p w:rsidR="00774EE4" w:rsidRPr="00B96224" w:rsidRDefault="00774EE4">
      <w:pPr>
        <w:pStyle w:val="Pardfaut"/>
        <w:jc w:val="both"/>
        <w:rPr>
          <w:rFonts w:ascii="Calibri" w:eastAsia="Arial" w:hAnsi="Calibri" w:cs="Calibri"/>
        </w:rPr>
      </w:pPr>
    </w:p>
    <w:p w:rsidR="00774EE4" w:rsidRPr="00B96224" w:rsidRDefault="005A2399">
      <w:pPr>
        <w:pStyle w:val="Pardfaut"/>
        <w:jc w:val="both"/>
        <w:rPr>
          <w:rFonts w:ascii="Calibri" w:eastAsia="Arial" w:hAnsi="Calibri" w:cs="Calibri"/>
        </w:rPr>
      </w:pPr>
      <w:r w:rsidRPr="00B96224">
        <w:rPr>
          <w:rFonts w:ascii="Calibri" w:hAnsi="Calibri" w:cs="Calibri"/>
        </w:rPr>
        <w:t xml:space="preserve">Or, toutes choses </w:t>
      </w:r>
      <w:r w:rsidRPr="00B96224">
        <w:rPr>
          <w:rFonts w:ascii="Calibri" w:hAnsi="Calibri" w:cs="Calibri"/>
        </w:rPr>
        <w:t>é</w:t>
      </w:r>
      <w:r w:rsidRPr="00B96224">
        <w:rPr>
          <w:rFonts w:ascii="Calibri" w:hAnsi="Calibri" w:cs="Calibri"/>
        </w:rPr>
        <w:t>tant ainsi pr</w:t>
      </w:r>
      <w:r w:rsidRPr="00B96224">
        <w:rPr>
          <w:rFonts w:ascii="Calibri" w:hAnsi="Calibri" w:cs="Calibri"/>
        </w:rPr>
        <w:t>ê</w:t>
      </w:r>
      <w:r w:rsidRPr="00B96224">
        <w:rPr>
          <w:rFonts w:ascii="Calibri" w:hAnsi="Calibri" w:cs="Calibri"/>
        </w:rPr>
        <w:t>tes, la Sainte Vie</w:t>
      </w:r>
      <w:r w:rsidRPr="00B96224">
        <w:rPr>
          <w:rFonts w:ascii="Calibri" w:hAnsi="Calibri" w:cs="Calibri"/>
        </w:rPr>
        <w:t>rge, ayant fl</w:t>
      </w:r>
      <w:r w:rsidRPr="00B96224">
        <w:rPr>
          <w:rFonts w:ascii="Calibri" w:hAnsi="Calibri" w:cs="Calibri"/>
        </w:rPr>
        <w:t>é</w:t>
      </w:r>
      <w:r w:rsidRPr="00B96224">
        <w:rPr>
          <w:rFonts w:ascii="Calibri" w:hAnsi="Calibri" w:cs="Calibri"/>
        </w:rPr>
        <w:t>chi le genou, se mit avec une grande r</w:t>
      </w:r>
      <w:r w:rsidRPr="00B96224">
        <w:rPr>
          <w:rFonts w:ascii="Calibri" w:hAnsi="Calibri" w:cs="Calibri"/>
        </w:rPr>
        <w:t>é</w:t>
      </w:r>
      <w:r w:rsidRPr="00B96224">
        <w:rPr>
          <w:rFonts w:ascii="Calibri" w:hAnsi="Calibri" w:cs="Calibri"/>
        </w:rPr>
        <w:t>v</w:t>
      </w:r>
      <w:r w:rsidRPr="00B96224">
        <w:rPr>
          <w:rFonts w:ascii="Calibri" w:hAnsi="Calibri" w:cs="Calibri"/>
        </w:rPr>
        <w:t>é</w:t>
      </w:r>
      <w:r w:rsidRPr="00B96224">
        <w:rPr>
          <w:rFonts w:ascii="Calibri" w:hAnsi="Calibri" w:cs="Calibri"/>
        </w:rPr>
        <w:t>rence en oraison; et elle tenait le dos contre la cr</w:t>
      </w:r>
      <w:r w:rsidRPr="00B96224">
        <w:rPr>
          <w:rFonts w:ascii="Calibri" w:hAnsi="Calibri" w:cs="Calibri"/>
        </w:rPr>
        <w:t>è</w:t>
      </w:r>
      <w:r w:rsidRPr="00B96224">
        <w:rPr>
          <w:rFonts w:ascii="Calibri" w:hAnsi="Calibri" w:cs="Calibri"/>
        </w:rPr>
        <w:t>che, et la face lev</w:t>
      </w:r>
      <w:r w:rsidRPr="00B96224">
        <w:rPr>
          <w:rFonts w:ascii="Calibri" w:hAnsi="Calibri" w:cs="Calibri"/>
        </w:rPr>
        <w:t>é</w:t>
      </w:r>
      <w:r w:rsidRPr="00B96224">
        <w:rPr>
          <w:rFonts w:ascii="Calibri" w:hAnsi="Calibri" w:cs="Calibri"/>
        </w:rPr>
        <w:t>e vers le ciel vers l</w:t>
      </w:r>
      <w:r w:rsidRPr="00B96224">
        <w:rPr>
          <w:rFonts w:ascii="Calibri" w:hAnsi="Calibri" w:cs="Calibri"/>
        </w:rPr>
        <w:t>’</w:t>
      </w:r>
      <w:r w:rsidRPr="00B96224">
        <w:rPr>
          <w:rFonts w:ascii="Calibri" w:hAnsi="Calibri" w:cs="Calibri"/>
        </w:rPr>
        <w:t>orient; et ayant lev</w:t>
      </w:r>
      <w:r w:rsidRPr="00B96224">
        <w:rPr>
          <w:rFonts w:ascii="Calibri" w:hAnsi="Calibri" w:cs="Calibri"/>
        </w:rPr>
        <w:t xml:space="preserve">é </w:t>
      </w:r>
      <w:r w:rsidRPr="00B96224">
        <w:rPr>
          <w:rFonts w:ascii="Calibri" w:hAnsi="Calibri" w:cs="Calibri"/>
        </w:rPr>
        <w:t>les mains et ayant les yeux fix</w:t>
      </w:r>
      <w:r w:rsidRPr="00B96224">
        <w:rPr>
          <w:rFonts w:ascii="Calibri" w:hAnsi="Calibri" w:cs="Calibri"/>
        </w:rPr>
        <w:t>é</w:t>
      </w:r>
      <w:r w:rsidRPr="00B96224">
        <w:rPr>
          <w:rFonts w:ascii="Calibri" w:hAnsi="Calibri" w:cs="Calibri"/>
        </w:rPr>
        <w:t xml:space="preserve">s au ciel, elle </w:t>
      </w:r>
      <w:r w:rsidRPr="00B96224">
        <w:rPr>
          <w:rFonts w:ascii="Calibri" w:hAnsi="Calibri" w:cs="Calibri"/>
        </w:rPr>
        <w:t>é</w:t>
      </w:r>
      <w:r w:rsidRPr="00B96224">
        <w:rPr>
          <w:rFonts w:ascii="Calibri" w:hAnsi="Calibri" w:cs="Calibri"/>
        </w:rPr>
        <w:t>tait en extase, suspendue en une ha</w:t>
      </w:r>
      <w:r w:rsidRPr="00B96224">
        <w:rPr>
          <w:rFonts w:ascii="Calibri" w:hAnsi="Calibri" w:cs="Calibri"/>
        </w:rPr>
        <w:t>ute et sublime contemplation, enivr</w:t>
      </w:r>
      <w:r w:rsidRPr="00B96224">
        <w:rPr>
          <w:rFonts w:ascii="Calibri" w:hAnsi="Calibri" w:cs="Calibri"/>
        </w:rPr>
        <w:t>é</w:t>
      </w:r>
      <w:r w:rsidRPr="00B96224">
        <w:rPr>
          <w:rFonts w:ascii="Calibri" w:hAnsi="Calibri" w:cs="Calibri"/>
        </w:rPr>
        <w:t xml:space="preserve">e des torrents de la divine douceur; et </w:t>
      </w:r>
      <w:r w:rsidRPr="00B96224">
        <w:rPr>
          <w:rFonts w:ascii="Calibri" w:hAnsi="Calibri" w:cs="Calibri"/>
        </w:rPr>
        <w:t>é</w:t>
      </w:r>
      <w:r w:rsidRPr="00B96224">
        <w:rPr>
          <w:rFonts w:ascii="Calibri" w:hAnsi="Calibri" w:cs="Calibri"/>
        </w:rPr>
        <w:t>tant de la sorte en oraison, je vis le petit enfant se mouvoir dans son ventre et na</w:t>
      </w:r>
      <w:r w:rsidRPr="00B96224">
        <w:rPr>
          <w:rFonts w:ascii="Calibri" w:hAnsi="Calibri" w:cs="Calibri"/>
        </w:rPr>
        <w:t>î</w:t>
      </w:r>
      <w:r w:rsidRPr="00B96224">
        <w:rPr>
          <w:rFonts w:ascii="Calibri" w:hAnsi="Calibri" w:cs="Calibri"/>
        </w:rPr>
        <w:t xml:space="preserve">tre en un moment, duquel il sortait un si grand et ineffable </w:t>
      </w:r>
      <w:r w:rsidRPr="00B96224">
        <w:rPr>
          <w:rFonts w:ascii="Calibri" w:hAnsi="Calibri" w:cs="Calibri"/>
        </w:rPr>
        <w:t>é</w:t>
      </w:r>
      <w:r w:rsidRPr="00B96224">
        <w:rPr>
          <w:rFonts w:ascii="Calibri" w:hAnsi="Calibri" w:cs="Calibri"/>
        </w:rPr>
        <w:t>clat de lumi</w:t>
      </w:r>
      <w:r w:rsidRPr="00B96224">
        <w:rPr>
          <w:rFonts w:ascii="Calibri" w:hAnsi="Calibri" w:cs="Calibri"/>
        </w:rPr>
        <w:t>è</w:t>
      </w:r>
      <w:r w:rsidRPr="00B96224">
        <w:rPr>
          <w:rFonts w:ascii="Calibri" w:hAnsi="Calibri" w:cs="Calibri"/>
        </w:rPr>
        <w:t>re que le soleil ne</w:t>
      </w:r>
      <w:r w:rsidRPr="00B96224">
        <w:rPr>
          <w:rFonts w:ascii="Calibri" w:hAnsi="Calibri" w:cs="Calibri"/>
        </w:rPr>
        <w:t xml:space="preserve"> lui </w:t>
      </w:r>
      <w:r w:rsidRPr="00B96224">
        <w:rPr>
          <w:rFonts w:ascii="Calibri" w:hAnsi="Calibri" w:cs="Calibri"/>
        </w:rPr>
        <w:t>é</w:t>
      </w:r>
      <w:r w:rsidRPr="00B96224">
        <w:rPr>
          <w:rFonts w:ascii="Calibri" w:hAnsi="Calibri" w:cs="Calibri"/>
        </w:rPr>
        <w:t>tait en rien comparable, ni l</w:t>
      </w:r>
      <w:r w:rsidRPr="00B96224">
        <w:rPr>
          <w:rFonts w:ascii="Calibri" w:hAnsi="Calibri" w:cs="Calibri"/>
        </w:rPr>
        <w:t>’é</w:t>
      </w:r>
      <w:r w:rsidRPr="00B96224">
        <w:rPr>
          <w:rFonts w:ascii="Calibri" w:hAnsi="Calibri" w:cs="Calibri"/>
        </w:rPr>
        <w:t>clat de la lumi</w:t>
      </w:r>
      <w:r w:rsidRPr="00B96224">
        <w:rPr>
          <w:rFonts w:ascii="Calibri" w:hAnsi="Calibri" w:cs="Calibri"/>
        </w:rPr>
        <w:t>è</w:t>
      </w:r>
      <w:r w:rsidRPr="00B96224">
        <w:rPr>
          <w:rFonts w:ascii="Calibri" w:hAnsi="Calibri" w:cs="Calibri"/>
        </w:rPr>
        <w:t>re que le bon vieillard avait mise en la muraille, car la splendeur divine de cet enfant avait an</w:t>
      </w:r>
      <w:r w:rsidRPr="00B96224">
        <w:rPr>
          <w:rFonts w:ascii="Calibri" w:hAnsi="Calibri" w:cs="Calibri"/>
        </w:rPr>
        <w:t>é</w:t>
      </w:r>
      <w:r w:rsidRPr="00B96224">
        <w:rPr>
          <w:rFonts w:ascii="Calibri" w:hAnsi="Calibri" w:cs="Calibri"/>
        </w:rPr>
        <w:t>anti la clart</w:t>
      </w:r>
      <w:r w:rsidRPr="00B96224">
        <w:rPr>
          <w:rFonts w:ascii="Calibri" w:hAnsi="Calibri" w:cs="Calibri"/>
        </w:rPr>
        <w:t xml:space="preserve">é </w:t>
      </w:r>
      <w:r w:rsidRPr="00B96224">
        <w:rPr>
          <w:rFonts w:ascii="Calibri" w:hAnsi="Calibri" w:cs="Calibri"/>
        </w:rPr>
        <w:t>de la lampe; et la mani</w:t>
      </w:r>
      <w:r w:rsidRPr="00B96224">
        <w:rPr>
          <w:rFonts w:ascii="Calibri" w:hAnsi="Calibri" w:cs="Calibri"/>
        </w:rPr>
        <w:t>è</w:t>
      </w:r>
      <w:r w:rsidRPr="00B96224">
        <w:rPr>
          <w:rFonts w:ascii="Calibri" w:hAnsi="Calibri" w:cs="Calibri"/>
        </w:rPr>
        <w:t>re de l'enfantement fut si subtile et si prompte que je ne peux co</w:t>
      </w:r>
      <w:r w:rsidRPr="00B96224">
        <w:rPr>
          <w:rFonts w:ascii="Calibri" w:hAnsi="Calibri" w:cs="Calibri"/>
        </w:rPr>
        <w:t>nna</w:t>
      </w:r>
      <w:r w:rsidRPr="00B96224">
        <w:rPr>
          <w:rFonts w:ascii="Calibri" w:hAnsi="Calibri" w:cs="Calibri"/>
        </w:rPr>
        <w:t>î</w:t>
      </w:r>
      <w:r w:rsidRPr="00B96224">
        <w:rPr>
          <w:rFonts w:ascii="Calibri" w:hAnsi="Calibri" w:cs="Calibri"/>
        </w:rPr>
        <w:t>tre et discerner comment et en quelle partie elle se faisait.</w:t>
      </w:r>
    </w:p>
    <w:p w:rsidR="00774EE4" w:rsidRPr="00B96224" w:rsidRDefault="00774EE4">
      <w:pPr>
        <w:pStyle w:val="Pardfaut"/>
        <w:jc w:val="both"/>
        <w:rPr>
          <w:rFonts w:ascii="Calibri" w:eastAsia="Arial" w:hAnsi="Calibri" w:cs="Calibri"/>
        </w:rPr>
      </w:pPr>
    </w:p>
    <w:p w:rsidR="00774EE4" w:rsidRPr="00B96224" w:rsidRDefault="005A2399">
      <w:pPr>
        <w:pStyle w:val="Pardfaut"/>
        <w:jc w:val="both"/>
        <w:rPr>
          <w:rFonts w:ascii="Calibri" w:eastAsia="Arial" w:hAnsi="Calibri" w:cs="Calibri"/>
        </w:rPr>
      </w:pPr>
      <w:r w:rsidRPr="00B96224">
        <w:rPr>
          <w:rFonts w:ascii="Calibri" w:hAnsi="Calibri" w:cs="Calibri"/>
        </w:rPr>
        <w:t xml:space="preserve">Je vis incontinent ce glorieux enfant, gisant </w:t>
      </w:r>
      <w:r w:rsidRPr="00B96224">
        <w:rPr>
          <w:rFonts w:ascii="Calibri" w:hAnsi="Calibri" w:cs="Calibri"/>
        </w:rPr>
        <w:t xml:space="preserve">à </w:t>
      </w:r>
      <w:r w:rsidRPr="00B96224">
        <w:rPr>
          <w:rFonts w:ascii="Calibri" w:hAnsi="Calibri" w:cs="Calibri"/>
        </w:rPr>
        <w:t xml:space="preserve">terre, nu et pur, la chair duquel </w:t>
      </w:r>
      <w:r w:rsidRPr="00B96224">
        <w:rPr>
          <w:rFonts w:ascii="Calibri" w:hAnsi="Calibri" w:cs="Calibri"/>
        </w:rPr>
        <w:t>é</w:t>
      </w:r>
      <w:r w:rsidRPr="00B96224">
        <w:rPr>
          <w:rFonts w:ascii="Calibri" w:hAnsi="Calibri" w:cs="Calibri"/>
        </w:rPr>
        <w:t>tait tr</w:t>
      </w:r>
      <w:r w:rsidRPr="00B96224">
        <w:rPr>
          <w:rFonts w:ascii="Calibri" w:hAnsi="Calibri" w:cs="Calibri"/>
        </w:rPr>
        <w:t>è</w:t>
      </w:r>
      <w:r w:rsidRPr="00B96224">
        <w:rPr>
          <w:rFonts w:ascii="Calibri" w:hAnsi="Calibri" w:cs="Calibri"/>
        </w:rPr>
        <w:t xml:space="preserve">s pure. Je vis aussi la peau </w:t>
      </w:r>
      <w:proofErr w:type="spellStart"/>
      <w:r w:rsidRPr="00B96224">
        <w:rPr>
          <w:rFonts w:ascii="Calibri" w:hAnsi="Calibri" w:cs="Calibri"/>
        </w:rPr>
        <w:t>secondine</w:t>
      </w:r>
      <w:proofErr w:type="spellEnd"/>
      <w:r w:rsidRPr="00B96224">
        <w:rPr>
          <w:rFonts w:ascii="Calibri" w:hAnsi="Calibri" w:cs="Calibri"/>
        </w:rPr>
        <w:t xml:space="preserve"> aupr</w:t>
      </w:r>
      <w:r w:rsidRPr="00B96224">
        <w:rPr>
          <w:rFonts w:ascii="Calibri" w:hAnsi="Calibri" w:cs="Calibri"/>
        </w:rPr>
        <w:t>è</w:t>
      </w:r>
      <w:r w:rsidRPr="00B96224">
        <w:rPr>
          <w:rFonts w:ascii="Calibri" w:hAnsi="Calibri" w:cs="Calibri"/>
        </w:rPr>
        <w:t>s de lui envelopp</w:t>
      </w:r>
      <w:r w:rsidRPr="00B96224">
        <w:rPr>
          <w:rFonts w:ascii="Calibri" w:hAnsi="Calibri" w:cs="Calibri"/>
        </w:rPr>
        <w:t>é</w:t>
      </w:r>
      <w:r w:rsidRPr="00B96224">
        <w:rPr>
          <w:rFonts w:ascii="Calibri" w:hAnsi="Calibri" w:cs="Calibri"/>
        </w:rPr>
        <w:t>e et grandement pure. J</w:t>
      </w:r>
      <w:r w:rsidRPr="00B96224">
        <w:rPr>
          <w:rFonts w:ascii="Calibri" w:hAnsi="Calibri" w:cs="Calibri"/>
        </w:rPr>
        <w:t>’</w:t>
      </w:r>
      <w:r w:rsidRPr="00B96224">
        <w:rPr>
          <w:rFonts w:ascii="Calibri" w:hAnsi="Calibri" w:cs="Calibri"/>
        </w:rPr>
        <w:t>ou</w:t>
      </w:r>
      <w:r w:rsidRPr="00B96224">
        <w:rPr>
          <w:rFonts w:ascii="Calibri" w:hAnsi="Calibri" w:cs="Calibri"/>
        </w:rPr>
        <w:t>ï</w:t>
      </w:r>
      <w:r w:rsidRPr="00B96224">
        <w:rPr>
          <w:rFonts w:ascii="Calibri" w:hAnsi="Calibri" w:cs="Calibri"/>
        </w:rPr>
        <w:t>s lors le</w:t>
      </w:r>
      <w:r w:rsidRPr="00B96224">
        <w:rPr>
          <w:rFonts w:ascii="Calibri" w:hAnsi="Calibri" w:cs="Calibri"/>
        </w:rPr>
        <w:t>s chants m</w:t>
      </w:r>
      <w:r w:rsidRPr="00B96224">
        <w:rPr>
          <w:rFonts w:ascii="Calibri" w:hAnsi="Calibri" w:cs="Calibri"/>
        </w:rPr>
        <w:t>é</w:t>
      </w:r>
      <w:r w:rsidRPr="00B96224">
        <w:rPr>
          <w:rFonts w:ascii="Calibri" w:hAnsi="Calibri" w:cs="Calibri"/>
        </w:rPr>
        <w:t xml:space="preserve">lodieux des anges, et soudain le ventre de la Vierge, qui </w:t>
      </w:r>
      <w:r w:rsidRPr="00B96224">
        <w:rPr>
          <w:rFonts w:ascii="Calibri" w:hAnsi="Calibri" w:cs="Calibri"/>
        </w:rPr>
        <w:t>é</w:t>
      </w:r>
      <w:r w:rsidRPr="00B96224">
        <w:rPr>
          <w:rFonts w:ascii="Calibri" w:hAnsi="Calibri" w:cs="Calibri"/>
        </w:rPr>
        <w:t>tait enflamm</w:t>
      </w:r>
      <w:r w:rsidRPr="00B96224">
        <w:rPr>
          <w:rFonts w:ascii="Calibri" w:hAnsi="Calibri" w:cs="Calibri"/>
        </w:rPr>
        <w:t>é</w:t>
      </w:r>
      <w:r w:rsidRPr="00B96224">
        <w:rPr>
          <w:rFonts w:ascii="Calibri" w:hAnsi="Calibri" w:cs="Calibri"/>
        </w:rPr>
        <w:t>, se remit en sa naturelle consistance, et je vis son corps d</w:t>
      </w:r>
      <w:r w:rsidRPr="00B96224">
        <w:rPr>
          <w:rFonts w:ascii="Calibri" w:hAnsi="Calibri" w:cs="Calibri"/>
        </w:rPr>
        <w:t>’</w:t>
      </w:r>
      <w:r w:rsidRPr="00B96224">
        <w:rPr>
          <w:rFonts w:ascii="Calibri" w:hAnsi="Calibri" w:cs="Calibri"/>
        </w:rPr>
        <w:t>une beaut</w:t>
      </w:r>
      <w:r w:rsidRPr="00B96224">
        <w:rPr>
          <w:rFonts w:ascii="Calibri" w:hAnsi="Calibri" w:cs="Calibri"/>
        </w:rPr>
        <w:t xml:space="preserve">é </w:t>
      </w:r>
      <w:r w:rsidRPr="00B96224">
        <w:rPr>
          <w:rFonts w:ascii="Calibri" w:hAnsi="Calibri" w:cs="Calibri"/>
        </w:rPr>
        <w:t>admirable, tendre et d</w:t>
      </w:r>
      <w:r w:rsidRPr="00B96224">
        <w:rPr>
          <w:rFonts w:ascii="Calibri" w:hAnsi="Calibri" w:cs="Calibri"/>
        </w:rPr>
        <w:t>é</w:t>
      </w:r>
      <w:r w:rsidRPr="00B96224">
        <w:rPr>
          <w:rFonts w:ascii="Calibri" w:hAnsi="Calibri" w:cs="Calibri"/>
        </w:rPr>
        <w:t>licat.</w:t>
      </w:r>
    </w:p>
    <w:p w:rsidR="00774EE4" w:rsidRPr="00B96224" w:rsidRDefault="00774EE4">
      <w:pPr>
        <w:pStyle w:val="Pardfaut"/>
        <w:jc w:val="both"/>
        <w:rPr>
          <w:rFonts w:ascii="Calibri" w:eastAsia="Arial" w:hAnsi="Calibri" w:cs="Calibri"/>
        </w:rPr>
      </w:pPr>
    </w:p>
    <w:p w:rsidR="00774EE4" w:rsidRPr="00B96224" w:rsidRDefault="005A2399">
      <w:pPr>
        <w:pStyle w:val="Pardfaut"/>
        <w:jc w:val="both"/>
        <w:rPr>
          <w:rFonts w:ascii="Calibri" w:eastAsia="Arial" w:hAnsi="Calibri" w:cs="Calibri"/>
        </w:rPr>
      </w:pPr>
      <w:r w:rsidRPr="00B96224">
        <w:rPr>
          <w:rFonts w:ascii="Calibri" w:hAnsi="Calibri" w:cs="Calibri"/>
        </w:rPr>
        <w:t>Or, la Vierge, sentant qu</w:t>
      </w:r>
      <w:r w:rsidRPr="00B96224">
        <w:rPr>
          <w:rFonts w:ascii="Calibri" w:hAnsi="Calibri" w:cs="Calibri"/>
        </w:rPr>
        <w:t>’</w:t>
      </w:r>
      <w:r w:rsidRPr="00B96224">
        <w:rPr>
          <w:rFonts w:ascii="Calibri" w:hAnsi="Calibri" w:cs="Calibri"/>
        </w:rPr>
        <w:t>elle avait enfant</w:t>
      </w:r>
      <w:r w:rsidRPr="00B96224">
        <w:rPr>
          <w:rFonts w:ascii="Calibri" w:hAnsi="Calibri" w:cs="Calibri"/>
        </w:rPr>
        <w:t>é</w:t>
      </w:r>
      <w:r w:rsidRPr="00B96224">
        <w:rPr>
          <w:rFonts w:ascii="Calibri" w:hAnsi="Calibri" w:cs="Calibri"/>
        </w:rPr>
        <w:t>, ayant baiss</w:t>
      </w:r>
      <w:r w:rsidRPr="00B96224">
        <w:rPr>
          <w:rFonts w:ascii="Calibri" w:hAnsi="Calibri" w:cs="Calibri"/>
        </w:rPr>
        <w:t xml:space="preserve">é </w:t>
      </w:r>
      <w:r w:rsidRPr="00B96224">
        <w:rPr>
          <w:rFonts w:ascii="Calibri" w:hAnsi="Calibri" w:cs="Calibri"/>
        </w:rPr>
        <w:t>la t</w:t>
      </w:r>
      <w:r w:rsidRPr="00B96224">
        <w:rPr>
          <w:rFonts w:ascii="Calibri" w:hAnsi="Calibri" w:cs="Calibri"/>
        </w:rPr>
        <w:t>ê</w:t>
      </w:r>
      <w:r w:rsidRPr="00B96224">
        <w:rPr>
          <w:rFonts w:ascii="Calibri" w:hAnsi="Calibri" w:cs="Calibri"/>
        </w:rPr>
        <w:t>te et</w:t>
      </w:r>
      <w:r w:rsidRPr="00B96224">
        <w:rPr>
          <w:rFonts w:ascii="Calibri" w:hAnsi="Calibri" w:cs="Calibri"/>
        </w:rPr>
        <w:t xml:space="preserve"> joint les mains, adora l</w:t>
      </w:r>
      <w:r w:rsidRPr="00B96224">
        <w:rPr>
          <w:rFonts w:ascii="Calibri" w:hAnsi="Calibri" w:cs="Calibri"/>
        </w:rPr>
        <w:t>’</w:t>
      </w:r>
      <w:r w:rsidRPr="00B96224">
        <w:rPr>
          <w:rFonts w:ascii="Calibri" w:hAnsi="Calibri" w:cs="Calibri"/>
        </w:rPr>
        <w:t>enfant avec grande r</w:t>
      </w:r>
      <w:r w:rsidRPr="00B96224">
        <w:rPr>
          <w:rFonts w:ascii="Calibri" w:hAnsi="Calibri" w:cs="Calibri"/>
        </w:rPr>
        <w:t>é</w:t>
      </w:r>
      <w:r w:rsidRPr="00B96224">
        <w:rPr>
          <w:rFonts w:ascii="Calibri" w:hAnsi="Calibri" w:cs="Calibri"/>
        </w:rPr>
        <w:t>v</w:t>
      </w:r>
      <w:r w:rsidRPr="00B96224">
        <w:rPr>
          <w:rFonts w:ascii="Calibri" w:hAnsi="Calibri" w:cs="Calibri"/>
        </w:rPr>
        <w:t>é</w:t>
      </w:r>
      <w:r w:rsidRPr="00B96224">
        <w:rPr>
          <w:rFonts w:ascii="Calibri" w:hAnsi="Calibri" w:cs="Calibri"/>
        </w:rPr>
        <w:t>rence et lui dit : O mon Dieu et mon Seigneur, soyez le tr</w:t>
      </w:r>
      <w:r w:rsidRPr="00B96224">
        <w:rPr>
          <w:rFonts w:ascii="Calibri" w:hAnsi="Calibri" w:cs="Calibri"/>
        </w:rPr>
        <w:t>è</w:t>
      </w:r>
      <w:r w:rsidRPr="00B96224">
        <w:rPr>
          <w:rFonts w:ascii="Calibri" w:hAnsi="Calibri" w:cs="Calibri"/>
        </w:rPr>
        <w:t>s bien venu! Et lors l</w:t>
      </w:r>
      <w:r w:rsidRPr="00B96224">
        <w:rPr>
          <w:rFonts w:ascii="Calibri" w:hAnsi="Calibri" w:cs="Calibri"/>
        </w:rPr>
        <w:t>’</w:t>
      </w:r>
      <w:r w:rsidRPr="00B96224">
        <w:rPr>
          <w:rFonts w:ascii="Calibri" w:hAnsi="Calibri" w:cs="Calibri"/>
        </w:rPr>
        <w:t>enfant, pleurant et comme tremblotant de froid et de la duret</w:t>
      </w:r>
      <w:r w:rsidRPr="00B96224">
        <w:rPr>
          <w:rFonts w:ascii="Calibri" w:hAnsi="Calibri" w:cs="Calibri"/>
        </w:rPr>
        <w:t xml:space="preserve">é </w:t>
      </w:r>
      <w:r w:rsidRPr="00B96224">
        <w:rPr>
          <w:rFonts w:ascii="Calibri" w:hAnsi="Calibri" w:cs="Calibri"/>
        </w:rPr>
        <w:t>du pav</w:t>
      </w:r>
      <w:r w:rsidRPr="00B96224">
        <w:rPr>
          <w:rFonts w:ascii="Calibri" w:hAnsi="Calibri" w:cs="Calibri"/>
        </w:rPr>
        <w:t xml:space="preserve">é </w:t>
      </w:r>
      <w:r w:rsidRPr="00B96224">
        <w:rPr>
          <w:rFonts w:ascii="Calibri" w:hAnsi="Calibri" w:cs="Calibri"/>
        </w:rPr>
        <w:t>o</w:t>
      </w:r>
      <w:r w:rsidRPr="00B96224">
        <w:rPr>
          <w:rFonts w:ascii="Calibri" w:hAnsi="Calibri" w:cs="Calibri"/>
        </w:rPr>
        <w:t xml:space="preserve">ù </w:t>
      </w:r>
      <w:r w:rsidRPr="00B96224">
        <w:rPr>
          <w:rFonts w:ascii="Calibri" w:hAnsi="Calibri" w:cs="Calibri"/>
        </w:rPr>
        <w:t>il gisait, s</w:t>
      </w:r>
      <w:r w:rsidRPr="00B96224">
        <w:rPr>
          <w:rFonts w:ascii="Calibri" w:hAnsi="Calibri" w:cs="Calibri"/>
        </w:rPr>
        <w:t>’é</w:t>
      </w:r>
      <w:r w:rsidRPr="00B96224">
        <w:rPr>
          <w:rFonts w:ascii="Calibri" w:hAnsi="Calibri" w:cs="Calibri"/>
        </w:rPr>
        <w:t xml:space="preserve">mouvait un peu, et </w:t>
      </w:r>
      <w:r w:rsidRPr="00B96224">
        <w:rPr>
          <w:rFonts w:ascii="Calibri" w:hAnsi="Calibri" w:cs="Calibri"/>
        </w:rPr>
        <w:t>é</w:t>
      </w:r>
      <w:r w:rsidRPr="00B96224">
        <w:rPr>
          <w:rFonts w:ascii="Calibri" w:hAnsi="Calibri" w:cs="Calibri"/>
        </w:rPr>
        <w:t>tendait ses bras,</w:t>
      </w:r>
      <w:r w:rsidRPr="00B96224">
        <w:rPr>
          <w:rFonts w:ascii="Calibri" w:hAnsi="Calibri" w:cs="Calibri"/>
        </w:rPr>
        <w:t xml:space="preserve"> cherchant quelque soulagement et la faveur de la M</w:t>
      </w:r>
      <w:r w:rsidRPr="00B96224">
        <w:rPr>
          <w:rFonts w:ascii="Calibri" w:hAnsi="Calibri" w:cs="Calibri"/>
        </w:rPr>
        <w:t>è</w:t>
      </w:r>
      <w:r w:rsidRPr="00B96224">
        <w:rPr>
          <w:rFonts w:ascii="Calibri" w:hAnsi="Calibri" w:cs="Calibri"/>
        </w:rPr>
        <w:t>re. La m</w:t>
      </w:r>
      <w:r w:rsidRPr="00B96224">
        <w:rPr>
          <w:rFonts w:ascii="Calibri" w:hAnsi="Calibri" w:cs="Calibri"/>
        </w:rPr>
        <w:t>è</w:t>
      </w:r>
      <w:r w:rsidRPr="00B96224">
        <w:rPr>
          <w:rFonts w:ascii="Calibri" w:hAnsi="Calibri" w:cs="Calibri"/>
        </w:rPr>
        <w:t>re le prit lors en ses bras, le serra sur son sein, et l</w:t>
      </w:r>
      <w:r w:rsidRPr="00B96224">
        <w:rPr>
          <w:rFonts w:ascii="Calibri" w:hAnsi="Calibri" w:cs="Calibri"/>
        </w:rPr>
        <w:t>’é</w:t>
      </w:r>
      <w:r w:rsidRPr="00B96224">
        <w:rPr>
          <w:rFonts w:ascii="Calibri" w:hAnsi="Calibri" w:cs="Calibri"/>
        </w:rPr>
        <w:t>chauffa sur sa poitrine avec des joies indicibles et avec une tendre et maternelle compassion. Et lors s</w:t>
      </w:r>
      <w:r w:rsidRPr="00B96224">
        <w:rPr>
          <w:rFonts w:ascii="Calibri" w:hAnsi="Calibri" w:cs="Calibri"/>
        </w:rPr>
        <w:t>’</w:t>
      </w:r>
      <w:r w:rsidRPr="00B96224">
        <w:rPr>
          <w:rFonts w:ascii="Calibri" w:hAnsi="Calibri" w:cs="Calibri"/>
        </w:rPr>
        <w:t xml:space="preserve">asseyant </w:t>
      </w:r>
      <w:r w:rsidRPr="00B96224">
        <w:rPr>
          <w:rFonts w:ascii="Calibri" w:hAnsi="Calibri" w:cs="Calibri"/>
        </w:rPr>
        <w:t xml:space="preserve">à </w:t>
      </w:r>
      <w:r w:rsidRPr="00B96224">
        <w:rPr>
          <w:rFonts w:ascii="Calibri" w:hAnsi="Calibri" w:cs="Calibri"/>
        </w:rPr>
        <w:t>terre, elle le mit en</w:t>
      </w:r>
      <w:r w:rsidRPr="00B96224">
        <w:rPr>
          <w:rFonts w:ascii="Calibri" w:hAnsi="Calibri" w:cs="Calibri"/>
        </w:rPr>
        <w:t xml:space="preserve"> son giron et prit de ses doigts son nombril, qui soudain fut coup</w:t>
      </w:r>
      <w:r w:rsidRPr="00B96224">
        <w:rPr>
          <w:rFonts w:ascii="Calibri" w:hAnsi="Calibri" w:cs="Calibri"/>
        </w:rPr>
        <w:t>é</w:t>
      </w:r>
      <w:r w:rsidRPr="00B96224">
        <w:rPr>
          <w:rFonts w:ascii="Calibri" w:hAnsi="Calibri" w:cs="Calibri"/>
        </w:rPr>
        <w:t>, d</w:t>
      </w:r>
      <w:r w:rsidRPr="00B96224">
        <w:rPr>
          <w:rFonts w:ascii="Calibri" w:hAnsi="Calibri" w:cs="Calibri"/>
        </w:rPr>
        <w:t>’</w:t>
      </w:r>
      <w:r w:rsidRPr="00B96224">
        <w:rPr>
          <w:rFonts w:ascii="Calibri" w:hAnsi="Calibri" w:cs="Calibri"/>
        </w:rPr>
        <w:t>o</w:t>
      </w:r>
      <w:r w:rsidRPr="00B96224">
        <w:rPr>
          <w:rFonts w:ascii="Calibri" w:hAnsi="Calibri" w:cs="Calibri"/>
        </w:rPr>
        <w:t xml:space="preserve">ù </w:t>
      </w:r>
      <w:r w:rsidRPr="00B96224">
        <w:rPr>
          <w:rFonts w:ascii="Calibri" w:hAnsi="Calibri" w:cs="Calibri"/>
        </w:rPr>
        <w:t>il ne sortit ni sang ni aucune autre chose; et apr</w:t>
      </w:r>
      <w:r w:rsidRPr="00B96224">
        <w:rPr>
          <w:rFonts w:ascii="Calibri" w:hAnsi="Calibri" w:cs="Calibri"/>
        </w:rPr>
        <w:t>è</w:t>
      </w:r>
      <w:r w:rsidRPr="00B96224">
        <w:rPr>
          <w:rFonts w:ascii="Calibri" w:hAnsi="Calibri" w:cs="Calibri"/>
        </w:rPr>
        <w:t>s elle l</w:t>
      </w:r>
      <w:r w:rsidRPr="00B96224">
        <w:rPr>
          <w:rFonts w:ascii="Calibri" w:hAnsi="Calibri" w:cs="Calibri"/>
        </w:rPr>
        <w:t>’</w:t>
      </w:r>
      <w:r w:rsidRPr="00B96224">
        <w:rPr>
          <w:rFonts w:ascii="Calibri" w:hAnsi="Calibri" w:cs="Calibri"/>
        </w:rPr>
        <w:t>enveloppa de petits drapeaux de lin et de laine, et avec des langes et des liens, elle serra son petit corps avec un bande</w:t>
      </w:r>
      <w:r w:rsidRPr="00B96224">
        <w:rPr>
          <w:rFonts w:ascii="Calibri" w:hAnsi="Calibri" w:cs="Calibri"/>
        </w:rPr>
        <w:t xml:space="preserve">au qui </w:t>
      </w:r>
      <w:r w:rsidRPr="00B96224">
        <w:rPr>
          <w:rFonts w:ascii="Calibri" w:hAnsi="Calibri" w:cs="Calibri"/>
        </w:rPr>
        <w:t>é</w:t>
      </w:r>
      <w:r w:rsidRPr="00B96224">
        <w:rPr>
          <w:rFonts w:ascii="Calibri" w:hAnsi="Calibri" w:cs="Calibri"/>
        </w:rPr>
        <w:t xml:space="preserve">tait cousu en quatre lieux </w:t>
      </w:r>
      <w:r w:rsidRPr="00B96224">
        <w:rPr>
          <w:rFonts w:ascii="Calibri" w:hAnsi="Calibri" w:cs="Calibri"/>
        </w:rPr>
        <w:t xml:space="preserve">à </w:t>
      </w:r>
      <w:r w:rsidRPr="00B96224">
        <w:rPr>
          <w:rFonts w:ascii="Calibri" w:hAnsi="Calibri" w:cs="Calibri"/>
        </w:rPr>
        <w:t>la partie du drap de linge, et apr</w:t>
      </w:r>
      <w:r w:rsidRPr="00B96224">
        <w:rPr>
          <w:rFonts w:ascii="Calibri" w:hAnsi="Calibri" w:cs="Calibri"/>
        </w:rPr>
        <w:t>è</w:t>
      </w:r>
      <w:r w:rsidRPr="00B96224">
        <w:rPr>
          <w:rFonts w:ascii="Calibri" w:hAnsi="Calibri" w:cs="Calibri"/>
        </w:rPr>
        <w:t>s, elle lui lia la t</w:t>
      </w:r>
      <w:r w:rsidRPr="00B96224">
        <w:rPr>
          <w:rFonts w:ascii="Calibri" w:hAnsi="Calibri" w:cs="Calibri"/>
        </w:rPr>
        <w:t>ê</w:t>
      </w:r>
      <w:r w:rsidRPr="00B96224">
        <w:rPr>
          <w:rFonts w:ascii="Calibri" w:hAnsi="Calibri" w:cs="Calibri"/>
        </w:rPr>
        <w:t>te.</w:t>
      </w:r>
    </w:p>
    <w:p w:rsidR="00774EE4" w:rsidRPr="00B96224" w:rsidRDefault="00774EE4">
      <w:pPr>
        <w:pStyle w:val="Pardfaut"/>
        <w:jc w:val="both"/>
        <w:rPr>
          <w:rFonts w:ascii="Calibri" w:eastAsia="Arial" w:hAnsi="Calibri" w:cs="Calibri"/>
        </w:rPr>
      </w:pPr>
    </w:p>
    <w:p w:rsidR="00774EE4" w:rsidRPr="00B96224" w:rsidRDefault="005A2399">
      <w:pPr>
        <w:pStyle w:val="Pardfaut"/>
        <w:jc w:val="both"/>
        <w:rPr>
          <w:rFonts w:ascii="Calibri" w:eastAsia="Arial" w:hAnsi="Calibri" w:cs="Calibri"/>
        </w:rPr>
      </w:pPr>
      <w:r w:rsidRPr="00B96224">
        <w:rPr>
          <w:rFonts w:ascii="Calibri" w:hAnsi="Calibri" w:cs="Calibri"/>
        </w:rPr>
        <w:t xml:space="preserve">Ces choses </w:t>
      </w:r>
      <w:r w:rsidRPr="00B96224">
        <w:rPr>
          <w:rFonts w:ascii="Calibri" w:hAnsi="Calibri" w:cs="Calibri"/>
        </w:rPr>
        <w:t>é</w:t>
      </w:r>
      <w:r w:rsidRPr="00B96224">
        <w:rPr>
          <w:rFonts w:ascii="Calibri" w:hAnsi="Calibri" w:cs="Calibri"/>
        </w:rPr>
        <w:t xml:space="preserve">tant accomplies, le vieillard entra, et se prosternant </w:t>
      </w:r>
      <w:r w:rsidRPr="00B96224">
        <w:rPr>
          <w:rFonts w:ascii="Calibri" w:hAnsi="Calibri" w:cs="Calibri"/>
        </w:rPr>
        <w:t xml:space="preserve">à </w:t>
      </w:r>
      <w:r w:rsidRPr="00B96224">
        <w:rPr>
          <w:rFonts w:ascii="Calibri" w:hAnsi="Calibri" w:cs="Calibri"/>
        </w:rPr>
        <w:t>deux genoux, adorant l</w:t>
      </w:r>
      <w:r w:rsidRPr="00B96224">
        <w:rPr>
          <w:rFonts w:ascii="Calibri" w:hAnsi="Calibri" w:cs="Calibri"/>
        </w:rPr>
        <w:t>’</w:t>
      </w:r>
      <w:r w:rsidRPr="00B96224">
        <w:rPr>
          <w:rFonts w:ascii="Calibri" w:hAnsi="Calibri" w:cs="Calibri"/>
        </w:rPr>
        <w:t>enfant, il pleurait de joie.</w:t>
      </w:r>
    </w:p>
    <w:p w:rsidR="00774EE4" w:rsidRPr="00B96224" w:rsidRDefault="00774EE4">
      <w:pPr>
        <w:pStyle w:val="Pardfaut"/>
        <w:jc w:val="both"/>
        <w:rPr>
          <w:rFonts w:ascii="Calibri" w:eastAsia="Arial" w:hAnsi="Calibri" w:cs="Calibri"/>
        </w:rPr>
      </w:pPr>
    </w:p>
    <w:p w:rsidR="00774EE4" w:rsidRPr="00B96224" w:rsidRDefault="005A2399">
      <w:pPr>
        <w:pStyle w:val="Pardfaut"/>
        <w:jc w:val="both"/>
        <w:rPr>
          <w:rFonts w:ascii="Calibri" w:eastAsia="Arial" w:hAnsi="Calibri" w:cs="Calibri"/>
        </w:rPr>
      </w:pPr>
      <w:r w:rsidRPr="00B96224">
        <w:rPr>
          <w:rFonts w:ascii="Calibri" w:hAnsi="Calibri" w:cs="Calibri"/>
        </w:rPr>
        <w:t>La Sainte Vierge ne changea point de</w:t>
      </w:r>
      <w:r w:rsidRPr="00B96224">
        <w:rPr>
          <w:rFonts w:ascii="Calibri" w:hAnsi="Calibri" w:cs="Calibri"/>
        </w:rPr>
        <w:t xml:space="preserve"> couleur en cet enfantement; elle ne fut point infirme, ni aussi </w:t>
      </w:r>
      <w:proofErr w:type="gramStart"/>
      <w:r w:rsidRPr="00B96224">
        <w:rPr>
          <w:rFonts w:ascii="Calibri" w:hAnsi="Calibri" w:cs="Calibri"/>
        </w:rPr>
        <w:t>les</w:t>
      </w:r>
      <w:proofErr w:type="gramEnd"/>
      <w:r w:rsidRPr="00B96224">
        <w:rPr>
          <w:rFonts w:ascii="Calibri" w:hAnsi="Calibri" w:cs="Calibri"/>
        </w:rPr>
        <w:t xml:space="preserve"> forces corporelles ne lui diminu</w:t>
      </w:r>
      <w:r w:rsidRPr="00B96224">
        <w:rPr>
          <w:rFonts w:ascii="Calibri" w:hAnsi="Calibri" w:cs="Calibri"/>
        </w:rPr>
        <w:t>è</w:t>
      </w:r>
      <w:r w:rsidRPr="00B96224">
        <w:rPr>
          <w:rFonts w:ascii="Calibri" w:hAnsi="Calibri" w:cs="Calibri"/>
        </w:rPr>
        <w:t>rent point comme les autres femmes ont accoutum</w:t>
      </w:r>
      <w:r w:rsidRPr="00B96224">
        <w:rPr>
          <w:rFonts w:ascii="Calibri" w:hAnsi="Calibri" w:cs="Calibri"/>
        </w:rPr>
        <w:t>é</w:t>
      </w:r>
      <w:r w:rsidRPr="00B96224">
        <w:rPr>
          <w:rFonts w:ascii="Calibri" w:hAnsi="Calibri" w:cs="Calibri"/>
        </w:rPr>
        <w:t>. Il n</w:t>
      </w:r>
      <w:r w:rsidRPr="00B96224">
        <w:rPr>
          <w:rFonts w:ascii="Calibri" w:hAnsi="Calibri" w:cs="Calibri"/>
        </w:rPr>
        <w:t>’</w:t>
      </w:r>
      <w:r w:rsidRPr="00B96224">
        <w:rPr>
          <w:rFonts w:ascii="Calibri" w:hAnsi="Calibri" w:cs="Calibri"/>
        </w:rPr>
        <w:t>y parut autre chose, sinon que les flancs se retir</w:t>
      </w:r>
      <w:r w:rsidRPr="00B96224">
        <w:rPr>
          <w:rFonts w:ascii="Calibri" w:hAnsi="Calibri" w:cs="Calibri"/>
        </w:rPr>
        <w:t>è</w:t>
      </w:r>
      <w:r w:rsidRPr="00B96224">
        <w:rPr>
          <w:rFonts w:ascii="Calibri" w:hAnsi="Calibri" w:cs="Calibri"/>
        </w:rPr>
        <w:t xml:space="preserve">rent </w:t>
      </w:r>
      <w:r w:rsidRPr="00B96224">
        <w:rPr>
          <w:rFonts w:ascii="Calibri" w:hAnsi="Calibri" w:cs="Calibri"/>
        </w:rPr>
        <w:t xml:space="preserve">à </w:t>
      </w:r>
      <w:r w:rsidRPr="00B96224">
        <w:rPr>
          <w:rFonts w:ascii="Calibri" w:hAnsi="Calibri" w:cs="Calibri"/>
        </w:rPr>
        <w:t>la premi</w:t>
      </w:r>
      <w:r w:rsidRPr="00B96224">
        <w:rPr>
          <w:rFonts w:ascii="Calibri" w:hAnsi="Calibri" w:cs="Calibri"/>
        </w:rPr>
        <w:t>è</w:t>
      </w:r>
      <w:r w:rsidRPr="00B96224">
        <w:rPr>
          <w:rFonts w:ascii="Calibri" w:hAnsi="Calibri" w:cs="Calibri"/>
        </w:rPr>
        <w:t xml:space="preserve">re consistance en laquelle ils </w:t>
      </w:r>
      <w:r w:rsidRPr="00B96224">
        <w:rPr>
          <w:rFonts w:ascii="Calibri" w:hAnsi="Calibri" w:cs="Calibri"/>
        </w:rPr>
        <w:t>é</w:t>
      </w:r>
      <w:r w:rsidRPr="00B96224">
        <w:rPr>
          <w:rFonts w:ascii="Calibri" w:hAnsi="Calibri" w:cs="Calibri"/>
        </w:rPr>
        <w:t>taient avant qu</w:t>
      </w:r>
      <w:r w:rsidRPr="00B96224">
        <w:rPr>
          <w:rFonts w:ascii="Calibri" w:hAnsi="Calibri" w:cs="Calibri"/>
        </w:rPr>
        <w:t>’</w:t>
      </w:r>
      <w:r w:rsidRPr="00B96224">
        <w:rPr>
          <w:rFonts w:ascii="Calibri" w:hAnsi="Calibri" w:cs="Calibri"/>
        </w:rPr>
        <w:t>elle con</w:t>
      </w:r>
      <w:r w:rsidRPr="00B96224">
        <w:rPr>
          <w:rFonts w:ascii="Calibri" w:hAnsi="Calibri" w:cs="Calibri"/>
        </w:rPr>
        <w:t>çû</w:t>
      </w:r>
      <w:r w:rsidRPr="00B96224">
        <w:rPr>
          <w:rFonts w:ascii="Calibri" w:hAnsi="Calibri" w:cs="Calibri"/>
        </w:rPr>
        <w:t>t. Apr</w:t>
      </w:r>
      <w:r w:rsidRPr="00B96224">
        <w:rPr>
          <w:rFonts w:ascii="Calibri" w:hAnsi="Calibri" w:cs="Calibri"/>
        </w:rPr>
        <w:t>è</w:t>
      </w:r>
      <w:r w:rsidRPr="00B96224">
        <w:rPr>
          <w:rFonts w:ascii="Calibri" w:hAnsi="Calibri" w:cs="Calibri"/>
        </w:rPr>
        <w:t xml:space="preserve">s elle se leva, ayant son cher enfant entre les bras, et saint Joseph et </w:t>
      </w:r>
      <w:proofErr w:type="gramStart"/>
      <w:r w:rsidRPr="00B96224">
        <w:rPr>
          <w:rFonts w:ascii="Calibri" w:hAnsi="Calibri" w:cs="Calibri"/>
        </w:rPr>
        <w:t>elle le mirent</w:t>
      </w:r>
      <w:proofErr w:type="gramEnd"/>
      <w:r w:rsidRPr="00B96224">
        <w:rPr>
          <w:rFonts w:ascii="Calibri" w:hAnsi="Calibri" w:cs="Calibri"/>
        </w:rPr>
        <w:t xml:space="preserve"> en la cr</w:t>
      </w:r>
      <w:r w:rsidRPr="00B96224">
        <w:rPr>
          <w:rFonts w:ascii="Calibri" w:hAnsi="Calibri" w:cs="Calibri"/>
        </w:rPr>
        <w:t>è</w:t>
      </w:r>
      <w:r w:rsidRPr="00B96224">
        <w:rPr>
          <w:rFonts w:ascii="Calibri" w:hAnsi="Calibri" w:cs="Calibri"/>
        </w:rPr>
        <w:t>che, et l</w:t>
      </w:r>
      <w:r w:rsidRPr="00B96224">
        <w:rPr>
          <w:rFonts w:ascii="Calibri" w:hAnsi="Calibri" w:cs="Calibri"/>
        </w:rPr>
        <w:t>’</w:t>
      </w:r>
      <w:r w:rsidRPr="00B96224">
        <w:rPr>
          <w:rFonts w:ascii="Calibri" w:hAnsi="Calibri" w:cs="Calibri"/>
        </w:rPr>
        <w:t>ador</w:t>
      </w:r>
      <w:r w:rsidRPr="00B96224">
        <w:rPr>
          <w:rFonts w:ascii="Calibri" w:hAnsi="Calibri" w:cs="Calibri"/>
        </w:rPr>
        <w:t>è</w:t>
      </w:r>
      <w:r w:rsidRPr="00B96224">
        <w:rPr>
          <w:rFonts w:ascii="Calibri" w:hAnsi="Calibri" w:cs="Calibri"/>
        </w:rPr>
        <w:t xml:space="preserve">rent </w:t>
      </w:r>
      <w:r w:rsidRPr="00B96224">
        <w:rPr>
          <w:rFonts w:ascii="Calibri" w:hAnsi="Calibri" w:cs="Calibri"/>
        </w:rPr>
        <w:t xml:space="preserve">à </w:t>
      </w:r>
      <w:r w:rsidRPr="00B96224">
        <w:rPr>
          <w:rFonts w:ascii="Calibri" w:hAnsi="Calibri" w:cs="Calibri"/>
        </w:rPr>
        <w:t>genoux avec des joies indicibles.</w:t>
      </w:r>
    </w:p>
    <w:p w:rsidR="00774EE4" w:rsidRDefault="00774EE4">
      <w:pPr>
        <w:pStyle w:val="Corps"/>
        <w:jc w:val="both"/>
        <w:rPr>
          <w:rFonts w:ascii="Arial" w:eastAsia="Arial" w:hAnsi="Arial" w:cs="Arial"/>
        </w:rPr>
      </w:pPr>
    </w:p>
    <w:p w:rsidR="00774EE4" w:rsidRDefault="00774EE4">
      <w:pPr>
        <w:pStyle w:val="Corps"/>
        <w:jc w:val="both"/>
        <w:rPr>
          <w:rFonts w:ascii="Arial" w:eastAsia="Arial" w:hAnsi="Arial" w:cs="Arial"/>
        </w:rPr>
      </w:pPr>
    </w:p>
    <w:p w:rsidR="00774EE4" w:rsidRDefault="00774EE4">
      <w:pPr>
        <w:pStyle w:val="Corps"/>
        <w:jc w:val="both"/>
        <w:rPr>
          <w:rFonts w:ascii="Arial" w:eastAsia="Arial" w:hAnsi="Arial" w:cs="Arial"/>
        </w:rPr>
      </w:pPr>
    </w:p>
    <w:p w:rsidR="00774EE4" w:rsidRDefault="00774EE4">
      <w:pPr>
        <w:pStyle w:val="Corps"/>
        <w:jc w:val="both"/>
        <w:rPr>
          <w:rFonts w:ascii="Arial" w:eastAsia="Arial" w:hAnsi="Arial" w:cs="Arial"/>
        </w:rPr>
      </w:pPr>
    </w:p>
    <w:p w:rsidR="00774EE4" w:rsidRDefault="00774EE4">
      <w:pPr>
        <w:pStyle w:val="Corps"/>
        <w:jc w:val="both"/>
      </w:pPr>
    </w:p>
    <w:sectPr w:rsidR="00774EE4">
      <w:headerReference w:type="default" r:id="rId6"/>
      <w:footerReference w:type="default" r:id="rId7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2399" w:rsidRDefault="005A2399">
      <w:r>
        <w:separator/>
      </w:r>
    </w:p>
  </w:endnote>
  <w:endnote w:type="continuationSeparator" w:id="0">
    <w:p w:rsidR="005A2399" w:rsidRDefault="005A2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Times New Roman"/>
    <w:panose1 w:val="020B0604020202020204"/>
    <w:charset w:val="00"/>
    <w:family w:val="roman"/>
    <w:pitch w:val="default"/>
  </w:font>
  <w:font w:name="Helvetica Neue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4EE4" w:rsidRDefault="00774EE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2399" w:rsidRDefault="005A2399">
      <w:r>
        <w:separator/>
      </w:r>
    </w:p>
  </w:footnote>
  <w:footnote w:type="continuationSeparator" w:id="0">
    <w:p w:rsidR="005A2399" w:rsidRDefault="005A23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4EE4" w:rsidRDefault="00774EE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EE4"/>
    <w:rsid w:val="005A2399"/>
    <w:rsid w:val="00774EE4"/>
    <w:rsid w:val="00B96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8F6EA"/>
  <w15:docId w15:val="{F7449276-709A-4828-9D72-3A2DC5B0B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fr-FR" w:eastAsia="fr-F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ardfaut">
    <w:name w:val="Par défaut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character" w:customStyle="1" w:styleId="Aucun">
    <w:name w:val="Aucun"/>
  </w:style>
  <w:style w:type="paragraph" w:customStyle="1" w:styleId="Corps">
    <w:name w:val="Corps"/>
    <w:rPr>
      <w:rFonts w:ascii="Helvetica Neue" w:eastAsia="Helvetica Neue" w:hAnsi="Helvetica Neue" w:cs="Helvetica Neue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607</Words>
  <Characters>3341</Characters>
  <Application>Microsoft Office Word</Application>
  <DocSecurity>0</DocSecurity>
  <Lines>27</Lines>
  <Paragraphs>7</Paragraphs>
  <ScaleCrop>false</ScaleCrop>
  <Company>Microsoft</Company>
  <LinksUpToDate>false</LinksUpToDate>
  <CharactersWithSpaces>3941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CdB</cp:lastModifiedBy>
  <cp:revision>2</cp:revision>
  <dcterms:created xsi:type="dcterms:W3CDTF">2022-10-11T11:14:00Z</dcterms:created>
  <dcterms:modified xsi:type="dcterms:W3CDTF">2022-10-11T11:14:00Z</dcterms:modified>
</cp:coreProperties>
</file>